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b/>
          <w:sz w:val="28"/>
          <w:szCs w:val="28"/>
        </w:rPr>
        <w:t xml:space="preserve">Правила подачи и рассмотрения апелляций по результатам вступительных испытаний </w:t>
      </w:r>
      <w:r w:rsidRPr="00462643">
        <w:rPr>
          <w:rStyle w:val="FontStyle40"/>
          <w:b/>
          <w:sz w:val="28"/>
          <w:szCs w:val="28"/>
        </w:rPr>
        <w:t xml:space="preserve">по </w:t>
      </w:r>
      <w:r w:rsidRPr="00462643">
        <w:rPr>
          <w:rStyle w:val="FontStyle11"/>
          <w:b/>
          <w:spacing w:val="0"/>
          <w:sz w:val="28"/>
          <w:szCs w:val="28"/>
        </w:rPr>
        <w:t xml:space="preserve">образовательным программам 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62643" w:rsidRPr="00462643" w:rsidRDefault="00462643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62643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462643" w:rsidRPr="00462643" w:rsidRDefault="005C43C6" w:rsidP="00462643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>на 202</w:t>
      </w:r>
      <w:r w:rsidR="00667C2E">
        <w:rPr>
          <w:rStyle w:val="FontStyle11"/>
          <w:b/>
          <w:spacing w:val="0"/>
          <w:sz w:val="28"/>
          <w:szCs w:val="28"/>
        </w:rPr>
        <w:t>1</w:t>
      </w:r>
      <w:r w:rsidR="00462643" w:rsidRPr="00462643">
        <w:rPr>
          <w:rStyle w:val="FontStyle11"/>
          <w:b/>
          <w:spacing w:val="0"/>
          <w:sz w:val="28"/>
          <w:szCs w:val="28"/>
        </w:rPr>
        <w:t>/20</w:t>
      </w:r>
      <w:r w:rsidR="009E2EDF">
        <w:rPr>
          <w:rStyle w:val="FontStyle11"/>
          <w:b/>
          <w:spacing w:val="0"/>
          <w:sz w:val="28"/>
          <w:szCs w:val="28"/>
        </w:rPr>
        <w:t>2</w:t>
      </w:r>
      <w:r w:rsidR="00667C2E">
        <w:rPr>
          <w:rStyle w:val="FontStyle11"/>
          <w:b/>
          <w:spacing w:val="0"/>
          <w:sz w:val="28"/>
          <w:szCs w:val="28"/>
        </w:rPr>
        <w:t>2</w:t>
      </w:r>
      <w:r w:rsidR="00462643" w:rsidRPr="00462643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462643" w:rsidRPr="00462643" w:rsidRDefault="00462643" w:rsidP="00462643">
      <w:pPr>
        <w:jc w:val="center"/>
        <w:rPr>
          <w:sz w:val="28"/>
          <w:szCs w:val="28"/>
        </w:rPr>
      </w:pPr>
    </w:p>
    <w:p w:rsidR="00462643" w:rsidRPr="00462643" w:rsidRDefault="00462643" w:rsidP="00462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38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Апелляция подается одним из способов:</w:t>
      </w:r>
    </w:p>
    <w:p w:rsidR="00462643" w:rsidRPr="00462643" w:rsidRDefault="00462643" w:rsidP="00462643">
      <w:pPr>
        <w:pStyle w:val="Style13"/>
        <w:widowControl/>
        <w:tabs>
          <w:tab w:val="left" w:pos="1118"/>
        </w:tabs>
        <w:spacing w:line="240" w:lineRule="auto"/>
        <w:ind w:firstLine="54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>1)</w:t>
      </w:r>
      <w:r w:rsidRPr="00462643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462643">
        <w:rPr>
          <w:rStyle w:val="FontStyle12"/>
          <w:spacing w:val="0"/>
          <w:sz w:val="28"/>
          <w:szCs w:val="28"/>
        </w:rPr>
        <w:t xml:space="preserve"> по адресу г. Томск, ул. </w:t>
      </w:r>
      <w:proofErr w:type="gramStart"/>
      <w:r w:rsidRPr="00462643">
        <w:rPr>
          <w:rStyle w:val="FontStyle12"/>
          <w:spacing w:val="0"/>
          <w:sz w:val="28"/>
          <w:szCs w:val="28"/>
        </w:rPr>
        <w:t>Киевская,  д.</w:t>
      </w:r>
      <w:proofErr w:type="gramEnd"/>
      <w:r w:rsidRPr="00462643">
        <w:rPr>
          <w:rStyle w:val="FontStyle12"/>
          <w:spacing w:val="0"/>
          <w:sz w:val="28"/>
          <w:szCs w:val="28"/>
        </w:rPr>
        <w:t>60, приемная комиссия</w:t>
      </w:r>
      <w:r w:rsidRPr="00462643">
        <w:rPr>
          <w:rStyle w:val="FontStyle40"/>
          <w:sz w:val="28"/>
          <w:szCs w:val="28"/>
        </w:rPr>
        <w:t>;</w:t>
      </w:r>
    </w:p>
    <w:p w:rsidR="00462643" w:rsidRPr="00462643" w:rsidRDefault="00462643" w:rsidP="00462643">
      <w:pPr>
        <w:pStyle w:val="Style10"/>
        <w:widowControl/>
        <w:tabs>
          <w:tab w:val="left" w:pos="571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2)</w:t>
      </w:r>
      <w:r w:rsidRPr="00462643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462643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462643">
          <w:rPr>
            <w:rStyle w:val="FontStyle12"/>
            <w:spacing w:val="0"/>
            <w:sz w:val="28"/>
            <w:szCs w:val="28"/>
          </w:rPr>
          <w:t>634061, г</w:t>
        </w:r>
      </w:smartTag>
      <w:r w:rsidRPr="00462643">
        <w:rPr>
          <w:rStyle w:val="FontStyle12"/>
          <w:spacing w:val="0"/>
          <w:sz w:val="28"/>
          <w:szCs w:val="28"/>
        </w:rPr>
        <w:t xml:space="preserve">.Томск, ул.Киевская, </w:t>
      </w:r>
      <w:r w:rsidR="00667C2E">
        <w:rPr>
          <w:rStyle w:val="FontStyle12"/>
          <w:spacing w:val="0"/>
          <w:sz w:val="28"/>
          <w:szCs w:val="28"/>
        </w:rPr>
        <w:t>д.</w:t>
      </w:r>
      <w:bookmarkStart w:id="0" w:name="_GoBack"/>
      <w:bookmarkEnd w:id="0"/>
      <w:r w:rsidRPr="00462643">
        <w:rPr>
          <w:rStyle w:val="FontStyle12"/>
          <w:spacing w:val="0"/>
          <w:sz w:val="28"/>
          <w:szCs w:val="28"/>
        </w:rPr>
        <w:t>60, приемная комиссия</w:t>
      </w:r>
      <w:r w:rsidRPr="00462643">
        <w:rPr>
          <w:rStyle w:val="FontStyle40"/>
          <w:sz w:val="28"/>
          <w:szCs w:val="28"/>
        </w:rPr>
        <w:t>;</w:t>
      </w:r>
    </w:p>
    <w:p w:rsidR="00462643" w:rsidRPr="00462643" w:rsidRDefault="00462643" w:rsidP="00462643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462643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4" w:history="1">
        <w:r w:rsidRPr="00462643">
          <w:rPr>
            <w:rStyle w:val="a3"/>
            <w:sz w:val="28"/>
            <w:szCs w:val="28"/>
          </w:rPr>
          <w:t>pktspu@tspu.edu.ru</w:t>
        </w:r>
      </w:hyperlink>
      <w:r w:rsidRPr="00462643">
        <w:rPr>
          <w:rStyle w:val="FontStyle12"/>
          <w:spacing w:val="0"/>
          <w:sz w:val="28"/>
          <w:szCs w:val="28"/>
        </w:rPr>
        <w:t>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Рассмотрение апелляции проводится не позднее следующего рабочего дня после дня ее подачи.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Поступающий (доверенное лицо) имеет право присутствовать при рассмотрении апелляции.</w:t>
      </w:r>
    </w:p>
    <w:p w:rsidR="00462643" w:rsidRPr="00462643" w:rsidRDefault="00462643" w:rsidP="00462643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 xml:space="preserve">       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62643" w:rsidRPr="00462643" w:rsidRDefault="00462643" w:rsidP="00462643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462643">
        <w:rPr>
          <w:rStyle w:val="FontStyle40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462643" w:rsidRPr="00462643" w:rsidRDefault="00462643" w:rsidP="00462643">
      <w:pPr>
        <w:jc w:val="center"/>
        <w:rPr>
          <w:b/>
          <w:sz w:val="28"/>
          <w:szCs w:val="28"/>
        </w:rPr>
      </w:pPr>
    </w:p>
    <w:p w:rsidR="00632401" w:rsidRPr="00462643" w:rsidRDefault="00632401">
      <w:pPr>
        <w:rPr>
          <w:sz w:val="28"/>
          <w:szCs w:val="28"/>
        </w:rPr>
      </w:pPr>
    </w:p>
    <w:sectPr w:rsidR="00632401" w:rsidRPr="004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643"/>
    <w:rsid w:val="00462643"/>
    <w:rsid w:val="005C43C6"/>
    <w:rsid w:val="00632401"/>
    <w:rsid w:val="00667C2E"/>
    <w:rsid w:val="009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3BF46C-AC61-4ADB-9CA2-3162BE5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43"/>
    <w:rPr>
      <w:rFonts w:ascii="Times New Roman" w:hAnsi="Times New Roman" w:cs="Times New Roman" w:hint="default"/>
      <w:color w:val="0000FF"/>
      <w:u w:val="single"/>
    </w:rPr>
  </w:style>
  <w:style w:type="paragraph" w:customStyle="1" w:styleId="Style8">
    <w:name w:val="Style8"/>
    <w:basedOn w:val="a"/>
    <w:uiPriority w:val="99"/>
    <w:rsid w:val="00462643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62643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62643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6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2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6264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462643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1">
    <w:name w:val="Font Style11"/>
    <w:basedOn w:val="a0"/>
    <w:uiPriority w:val="99"/>
    <w:rsid w:val="00462643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TSPU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2017-09-26T03:50:00Z</dcterms:created>
  <dcterms:modified xsi:type="dcterms:W3CDTF">2020-09-28T01:55:00Z</dcterms:modified>
</cp:coreProperties>
</file>